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2DAE94DD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>–</w:t>
            </w:r>
            <w:r w:rsidR="000D640F">
              <w:rPr>
                <w:rFonts w:ascii="Tahoma" w:eastAsia="Tahoma" w:hAnsi="Tahoma" w:cs="Tahoma"/>
                <w:lang w:val="en-NZ"/>
              </w:rPr>
              <w:t>SECONDARY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 </w:t>
            </w:r>
            <w:r w:rsidR="000D640F">
              <w:rPr>
                <w:rFonts w:ascii="Tahoma" w:eastAsia="Tahoma" w:hAnsi="Tahoma" w:cs="Tahoma"/>
                <w:lang w:val="en-NZ"/>
              </w:rPr>
              <w:t>-SAN ANTONIO NHS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518D9C6A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D853C5">
              <w:rPr>
                <w:rFonts w:ascii="Tahoma" w:eastAsia="Tahoma" w:hAnsi="Tahoma" w:cs="Tahoma"/>
                <w:lang w:val="en-NZ"/>
              </w:rPr>
              <w:t>ADMINISTRATIVE A</w:t>
            </w:r>
            <w:r w:rsidR="00F5001D">
              <w:rPr>
                <w:rFonts w:ascii="Tahoma" w:eastAsia="Tahoma" w:hAnsi="Tahoma" w:cs="Tahoma"/>
                <w:lang w:val="en-NZ"/>
              </w:rPr>
              <w:t>SSISTANT</w:t>
            </w:r>
            <w:r w:rsidR="00D853C5">
              <w:rPr>
                <w:rFonts w:ascii="Tahoma" w:eastAsia="Tahoma" w:hAnsi="Tahoma" w:cs="Tahoma"/>
                <w:lang w:val="en-NZ"/>
              </w:rPr>
              <w:t xml:space="preserve"> III</w:t>
            </w:r>
          </w:p>
        </w:tc>
        <w:tc>
          <w:tcPr>
            <w:tcW w:w="4587" w:type="dxa"/>
          </w:tcPr>
          <w:p w14:paraId="7F12BE1E" w14:textId="4BDF7A3E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F5001D">
              <w:rPr>
                <w:rFonts w:ascii="Tahoma" w:eastAsia="Tahoma" w:hAnsi="Tahoma" w:cs="Tahoma"/>
                <w:lang w:val="en-NZ"/>
              </w:rPr>
              <w:t>9</w:t>
            </w:r>
          </w:p>
          <w:p w14:paraId="0D147991" w14:textId="6D00C043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F5001D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E93974">
              <w:rPr>
                <w:rFonts w:ascii="Tahoma" w:eastAsia="Tahoma" w:hAnsi="Tahoma" w:cs="Tahoma"/>
                <w:b/>
                <w:lang w:val="en-NZ"/>
              </w:rPr>
              <w:t>1,211.00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4F5D7EB1" w14:textId="1F8E9E49" w:rsidR="00020525" w:rsidRDefault="00D853C5" w:rsidP="0002052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ADA</w:t>
            </w:r>
            <w:r w:rsidR="00F5001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S</w:t>
            </w: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3-570</w:t>
            </w:r>
            <w:r w:rsidR="00F5001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0D640F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28-2014</w:t>
            </w:r>
          </w:p>
          <w:p w14:paraId="50D21E6C" w14:textId="07C2B507" w:rsidR="00D853C5" w:rsidRPr="00CD2A4D" w:rsidRDefault="00D853C5" w:rsidP="00D853C5">
            <w:pPr>
              <w:widowControl w:val="0"/>
              <w:autoSpaceDE w:val="0"/>
              <w:autoSpaceDN w:val="0"/>
              <w:spacing w:after="0" w:line="265" w:lineRule="exact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  <w:p w14:paraId="5993B8D5" w14:textId="328233CD" w:rsidR="00020525" w:rsidRPr="00CD2A4D" w:rsidRDefault="00020525" w:rsidP="00EC3736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68213A4B" w:rsidR="00CD2A4D" w:rsidRPr="000D640F" w:rsidRDefault="000D640F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0D640F">
              <w:rPr>
                <w:rFonts w:ascii="Arial Narrow" w:hAnsi="Arial Narrow"/>
                <w:color w:val="000000"/>
              </w:rPr>
              <w:t>1. Supervises the maintenance of the books of original and final entry; 2. Reviews the financial and accountability reports for submission to the management, Commission on Audit, Department of Budget and Management and other oversight agencies; 3. Reviews and checks the schedules to support the financial statements/reports; 4. Coordinating tasks as maybe assigned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A92E77F" w:rsidR="00CD2A4D" w:rsidRPr="00CD2A4D" w:rsidRDefault="00D853C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Completion of two years studies in college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5C3A5399" w:rsidR="00CD2A4D" w:rsidRPr="00CD2A4D" w:rsidRDefault="00F5001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1 year relevant experience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1C8EDB2C" w:rsidR="00CD2A4D" w:rsidRPr="00CD2A4D" w:rsidRDefault="000D640F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0D640F">
              <w:rPr>
                <w:rFonts w:ascii="Tahoma" w:eastAsia="Tahoma" w:hAnsi="Tahoma" w:cs="Tahoma"/>
                <w:sz w:val="20"/>
                <w:szCs w:val="20"/>
                <w:lang w:val="en-NZ"/>
              </w:rPr>
              <w:t>4 hours of relevant training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460A84" w:rsidR="00CD2A4D" w:rsidRPr="00CD2A4D" w:rsidRDefault="000D640F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Pr="000D640F">
              <w:rPr>
                <w:rFonts w:ascii="Tahoma" w:eastAsia="Tahoma" w:hAnsi="Tahoma" w:cs="Tahoma"/>
                <w:sz w:val="20"/>
                <w:szCs w:val="20"/>
                <w:lang w:val="en-NZ"/>
              </w:rPr>
              <w:t>Career Service (Subprofessional)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72694151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0D640F">
        <w:rPr>
          <w:rFonts w:ascii="Tahoma" w:eastAsia="Tahoma" w:hAnsi="Tahoma" w:cs="Tahoma"/>
          <w:b/>
          <w:lang w:val="en-NZ"/>
        </w:rPr>
        <w:t>March 2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0D640F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0D640F">
        <w:rPr>
          <w:rFonts w:ascii="Tahoma" w:eastAsia="Tahoma" w:hAnsi="Tahoma" w:cs="Tahoma"/>
          <w:b/>
          <w:lang w:val="en-NZ"/>
        </w:rPr>
        <w:t>Thursday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r w:rsidRPr="00CD2A4D">
        <w:rPr>
          <w:rFonts w:ascii="Tahoma" w:eastAsia="Tahoma" w:hAnsi="Tahoma" w:cs="Tahoma"/>
          <w:b/>
          <w:bCs/>
          <w:lang w:val="en-NZ"/>
        </w:rPr>
        <w:t>Dr. Jeanelyn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or Copy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20525"/>
    <w:rsid w:val="000322F2"/>
    <w:rsid w:val="000D640F"/>
    <w:rsid w:val="00345036"/>
    <w:rsid w:val="003A33B8"/>
    <w:rsid w:val="00552F72"/>
    <w:rsid w:val="0062139B"/>
    <w:rsid w:val="00686CA7"/>
    <w:rsid w:val="007106EB"/>
    <w:rsid w:val="0079444A"/>
    <w:rsid w:val="008C4525"/>
    <w:rsid w:val="00931733"/>
    <w:rsid w:val="009D45B5"/>
    <w:rsid w:val="00AB7FD0"/>
    <w:rsid w:val="00B66FE3"/>
    <w:rsid w:val="00BF615F"/>
    <w:rsid w:val="00CD2A4D"/>
    <w:rsid w:val="00D853C5"/>
    <w:rsid w:val="00DA4321"/>
    <w:rsid w:val="00E612D7"/>
    <w:rsid w:val="00E93974"/>
    <w:rsid w:val="00EC3736"/>
    <w:rsid w:val="00F5001D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3</cp:revision>
  <cp:lastPrinted>2022-09-30T01:24:00Z</cp:lastPrinted>
  <dcterms:created xsi:type="dcterms:W3CDTF">2023-02-20T06:56:00Z</dcterms:created>
  <dcterms:modified xsi:type="dcterms:W3CDTF">2023-02-20T06:56:00Z</dcterms:modified>
</cp:coreProperties>
</file>